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7D9" w:rsidRDefault="00CA7F48">
      <w:pPr>
        <w:pStyle w:val="20"/>
        <w:framePr w:w="9878" w:h="1098" w:hRule="exact" w:wrap="around" w:vAnchor="page" w:hAnchor="page" w:x="834" w:y="1128"/>
        <w:shd w:val="clear" w:color="auto" w:fill="auto"/>
        <w:ind w:left="7120"/>
      </w:pPr>
      <w:r>
        <w:rPr>
          <w:rStyle w:val="21"/>
          <w:b/>
          <w:bCs/>
        </w:rPr>
        <w:t>Утверждаю</w:t>
      </w:r>
      <w:r>
        <w:rPr>
          <w:rStyle w:val="22"/>
          <w:b/>
          <w:bCs/>
        </w:rPr>
        <w:t>:</w:t>
      </w:r>
    </w:p>
    <w:p w:rsidR="00456D3E" w:rsidRDefault="00456D3E">
      <w:pPr>
        <w:pStyle w:val="20"/>
        <w:framePr w:w="9878" w:h="1098" w:hRule="exact" w:wrap="around" w:vAnchor="page" w:hAnchor="page" w:x="834" w:y="1128"/>
        <w:shd w:val="clear" w:color="auto" w:fill="auto"/>
        <w:ind w:left="7120"/>
        <w:rPr>
          <w:rStyle w:val="21"/>
          <w:b/>
          <w:bCs/>
        </w:rPr>
      </w:pPr>
      <w:r>
        <w:rPr>
          <w:rStyle w:val="21"/>
          <w:b/>
          <w:bCs/>
        </w:rPr>
        <w:t>Д</w:t>
      </w:r>
      <w:r w:rsidR="00CA7F48">
        <w:rPr>
          <w:rStyle w:val="21"/>
          <w:b/>
          <w:bCs/>
        </w:rPr>
        <w:t>иректор</w:t>
      </w:r>
    </w:p>
    <w:p w:rsidR="002E37D9" w:rsidRDefault="00456D3E">
      <w:pPr>
        <w:pStyle w:val="20"/>
        <w:framePr w:w="9878" w:h="1098" w:hRule="exact" w:wrap="around" w:vAnchor="page" w:hAnchor="page" w:x="834" w:y="1128"/>
        <w:shd w:val="clear" w:color="auto" w:fill="auto"/>
        <w:ind w:left="7120"/>
        <w:rPr>
          <w:rStyle w:val="21"/>
          <w:b/>
          <w:bCs/>
        </w:rPr>
      </w:pPr>
      <w:r>
        <w:rPr>
          <w:rStyle w:val="21"/>
          <w:b/>
          <w:bCs/>
        </w:rPr>
        <w:t xml:space="preserve">_________ Л.А. </w:t>
      </w:r>
      <w:proofErr w:type="spellStart"/>
      <w:r>
        <w:rPr>
          <w:rStyle w:val="21"/>
          <w:b/>
          <w:bCs/>
        </w:rPr>
        <w:t>Лымарева</w:t>
      </w:r>
      <w:proofErr w:type="spellEnd"/>
    </w:p>
    <w:p w:rsidR="00456D3E" w:rsidRDefault="00456D3E">
      <w:pPr>
        <w:pStyle w:val="20"/>
        <w:framePr w:w="9878" w:h="1098" w:hRule="exact" w:wrap="around" w:vAnchor="page" w:hAnchor="page" w:x="834" w:y="1128"/>
        <w:shd w:val="clear" w:color="auto" w:fill="auto"/>
        <w:ind w:left="7120"/>
      </w:pPr>
    </w:p>
    <w:p w:rsidR="002E37D9" w:rsidRDefault="00CA7F48">
      <w:pPr>
        <w:pStyle w:val="30"/>
        <w:framePr w:w="9878" w:h="12479" w:hRule="exact" w:wrap="around" w:vAnchor="page" w:hAnchor="page" w:x="834" w:y="3632"/>
        <w:shd w:val="clear" w:color="auto" w:fill="auto"/>
        <w:spacing w:before="0" w:after="72" w:line="240" w:lineRule="exact"/>
        <w:ind w:left="3960"/>
      </w:pPr>
      <w:r>
        <w:t>Регламент</w:t>
      </w:r>
    </w:p>
    <w:p w:rsidR="002E37D9" w:rsidRDefault="00CA7F48">
      <w:pPr>
        <w:pStyle w:val="30"/>
        <w:framePr w:w="9878" w:h="12479" w:hRule="exact" w:wrap="around" w:vAnchor="page" w:hAnchor="page" w:x="834" w:y="3632"/>
        <w:shd w:val="clear" w:color="auto" w:fill="auto"/>
        <w:spacing w:before="0" w:after="623" w:line="240" w:lineRule="exact"/>
        <w:ind w:left="1160"/>
        <w:jc w:val="both"/>
      </w:pPr>
      <w:r>
        <w:t xml:space="preserve">дистанционного обучения в МБОУ </w:t>
      </w:r>
      <w:proofErr w:type="gramStart"/>
      <w:r w:rsidR="00456D3E">
        <w:t>Комсомольской</w:t>
      </w:r>
      <w:proofErr w:type="gramEnd"/>
      <w:r w:rsidR="00456D3E">
        <w:t xml:space="preserve">  С</w:t>
      </w:r>
      <w:r>
        <w:t>ОШ</w:t>
      </w:r>
    </w:p>
    <w:p w:rsidR="002E37D9" w:rsidRDefault="00CA7F48">
      <w:pPr>
        <w:pStyle w:val="30"/>
        <w:framePr w:w="9878" w:h="12479" w:hRule="exact" w:wrap="around" w:vAnchor="page" w:hAnchor="page" w:x="834" w:y="3632"/>
        <w:numPr>
          <w:ilvl w:val="0"/>
          <w:numId w:val="1"/>
        </w:numPr>
        <w:shd w:val="clear" w:color="auto" w:fill="auto"/>
        <w:tabs>
          <w:tab w:val="left" w:pos="1481"/>
        </w:tabs>
        <w:spacing w:before="0" w:after="0" w:line="307" w:lineRule="exact"/>
        <w:ind w:left="1160"/>
        <w:jc w:val="both"/>
      </w:pPr>
      <w:r>
        <w:t>Назначение регламента</w:t>
      </w:r>
    </w:p>
    <w:p w:rsidR="002E37D9" w:rsidRDefault="00CA7F48">
      <w:pPr>
        <w:pStyle w:val="23"/>
        <w:framePr w:w="9878" w:h="12479" w:hRule="exact" w:wrap="around" w:vAnchor="page" w:hAnchor="page" w:x="834" w:y="3632"/>
        <w:shd w:val="clear" w:color="auto" w:fill="auto"/>
        <w:ind w:left="20" w:right="600" w:firstLine="380"/>
      </w:pPr>
      <w:r>
        <w:t xml:space="preserve">Данный регламент предназначен для организации и проведения дистанционного обучения (далее ДО) учеников МБОУ </w:t>
      </w:r>
      <w:r w:rsidR="00456D3E">
        <w:t>Комсомольской  С</w:t>
      </w:r>
      <w:r>
        <w:t xml:space="preserve">ОШ Документ регламентирует </w:t>
      </w:r>
      <w:r>
        <w:t>подготовку дистанционных уроков (занятий), сроки проведения дистанционных уроков (занятий) и проверку результатов, сетевое взаимодействие преподавателя дистанционного курса (далее Учителя) и слушателя дистанционного курса (далее Ученика), обратную связь уч</w:t>
      </w:r>
      <w:r>
        <w:t>ителя и ученика.</w:t>
      </w:r>
    </w:p>
    <w:p w:rsidR="002E37D9" w:rsidRDefault="00CA7F48">
      <w:pPr>
        <w:pStyle w:val="23"/>
        <w:framePr w:w="9878" w:h="12479" w:hRule="exact" w:wrap="around" w:vAnchor="page" w:hAnchor="page" w:x="834" w:y="3632"/>
        <w:shd w:val="clear" w:color="auto" w:fill="auto"/>
        <w:ind w:left="20" w:right="600" w:firstLine="380"/>
      </w:pPr>
      <w:r>
        <w:t xml:space="preserve">Также регламент накладывает определенные правила на вид документа урока (презентация, текстовый документ, </w:t>
      </w:r>
      <w:proofErr w:type="spellStart"/>
      <w:r>
        <w:t>видеодокумепт</w:t>
      </w:r>
      <w:proofErr w:type="spellEnd"/>
      <w:r>
        <w:t xml:space="preserve"> и пр.), так как ученик должен без труда открыть документ урока и ознакомиться с его содержимым.</w:t>
      </w:r>
    </w:p>
    <w:p w:rsidR="002E37D9" w:rsidRDefault="00CA7F48">
      <w:pPr>
        <w:pStyle w:val="40"/>
        <w:framePr w:w="9878" w:h="12479" w:hRule="exact" w:wrap="around" w:vAnchor="page" w:hAnchor="page" w:x="834" w:y="3632"/>
        <w:shd w:val="clear" w:color="auto" w:fill="auto"/>
        <w:ind w:left="20" w:right="600"/>
      </w:pPr>
      <w:r>
        <w:t xml:space="preserve">Основными целями </w:t>
      </w:r>
      <w:r>
        <w:t>использования дистанционного обучения в общеобразовательном учреждении являются:</w:t>
      </w:r>
    </w:p>
    <w:p w:rsidR="002E37D9" w:rsidRDefault="00CA7F48">
      <w:pPr>
        <w:pStyle w:val="23"/>
        <w:framePr w:w="9878" w:h="12479" w:hRule="exact" w:wrap="around" w:vAnchor="page" w:hAnchor="page" w:x="834" w:y="3632"/>
        <w:numPr>
          <w:ilvl w:val="0"/>
          <w:numId w:val="2"/>
        </w:numPr>
        <w:shd w:val="clear" w:color="auto" w:fill="auto"/>
        <w:ind w:left="20" w:right="600"/>
      </w:pPr>
      <w:r>
        <w:t xml:space="preserve"> обеспечение доступности качественного образования, соответствующего требованиям инновационного социально ориентированного развития общества;</w:t>
      </w:r>
    </w:p>
    <w:p w:rsidR="002E37D9" w:rsidRDefault="00CA7F48">
      <w:pPr>
        <w:pStyle w:val="23"/>
        <w:framePr w:w="9878" w:h="12479" w:hRule="exact" w:wrap="around" w:vAnchor="page" w:hAnchor="page" w:x="834" w:y="3632"/>
        <w:numPr>
          <w:ilvl w:val="0"/>
          <w:numId w:val="2"/>
        </w:numPr>
        <w:shd w:val="clear" w:color="auto" w:fill="auto"/>
        <w:ind w:left="20"/>
      </w:pPr>
      <w:r>
        <w:t xml:space="preserve"> развитие единой информационной о</w:t>
      </w:r>
      <w:r>
        <w:t>бразовательной среды;</w:t>
      </w:r>
    </w:p>
    <w:p w:rsidR="002E37D9" w:rsidRDefault="00CA7F48">
      <w:pPr>
        <w:pStyle w:val="23"/>
        <w:framePr w:w="9878" w:h="12479" w:hRule="exact" w:wrap="around" w:vAnchor="page" w:hAnchor="page" w:x="834" w:y="3632"/>
        <w:numPr>
          <w:ilvl w:val="0"/>
          <w:numId w:val="2"/>
        </w:numPr>
        <w:shd w:val="clear" w:color="auto" w:fill="auto"/>
        <w:ind w:left="20" w:right="600"/>
      </w:pPr>
      <w:r>
        <w:t xml:space="preserve"> использование возможностей сетей и современного цифрового оборудования как активных образовательных ресурсов;</w:t>
      </w:r>
    </w:p>
    <w:p w:rsidR="002E37D9" w:rsidRDefault="00CA7F48">
      <w:pPr>
        <w:pStyle w:val="23"/>
        <w:framePr w:w="9878" w:h="12479" w:hRule="exact" w:wrap="around" w:vAnchor="page" w:hAnchor="page" w:x="834" w:y="3632"/>
        <w:numPr>
          <w:ilvl w:val="0"/>
          <w:numId w:val="2"/>
        </w:numPr>
        <w:shd w:val="clear" w:color="auto" w:fill="auto"/>
        <w:ind w:left="20"/>
      </w:pPr>
      <w:r>
        <w:t xml:space="preserve"> расширение сферы основной деятельности общеобразовательного учреждения;</w:t>
      </w:r>
    </w:p>
    <w:p w:rsidR="002E37D9" w:rsidRDefault="00CA7F48">
      <w:pPr>
        <w:pStyle w:val="23"/>
        <w:framePr w:w="9878" w:h="12479" w:hRule="exact" w:wrap="around" w:vAnchor="page" w:hAnchor="page" w:x="834" w:y="3632"/>
        <w:numPr>
          <w:ilvl w:val="0"/>
          <w:numId w:val="2"/>
        </w:numPr>
        <w:shd w:val="clear" w:color="auto" w:fill="auto"/>
        <w:ind w:left="20" w:right="600"/>
      </w:pPr>
      <w:r>
        <w:t xml:space="preserve"> Интеграция дистанционного обучения с классическим</w:t>
      </w:r>
      <w:r>
        <w:t xml:space="preserve">и формами обучения с целью </w:t>
      </w:r>
      <w:proofErr w:type="gramStart"/>
      <w:r>
        <w:t>повышении</w:t>
      </w:r>
      <w:proofErr w:type="gramEnd"/>
      <w:r>
        <w:t xml:space="preserve"> их эффективности.</w:t>
      </w:r>
    </w:p>
    <w:p w:rsidR="002E37D9" w:rsidRDefault="00CA7F48">
      <w:pPr>
        <w:pStyle w:val="40"/>
        <w:framePr w:w="9878" w:h="12479" w:hRule="exact" w:wrap="around" w:vAnchor="page" w:hAnchor="page" w:x="834" w:y="3632"/>
        <w:shd w:val="clear" w:color="auto" w:fill="auto"/>
        <w:ind w:left="20"/>
      </w:pPr>
      <w:r>
        <w:t>Основными принципами организации дистанционного обучения являются:</w:t>
      </w:r>
    </w:p>
    <w:p w:rsidR="002E37D9" w:rsidRDefault="00CA7F48">
      <w:pPr>
        <w:pStyle w:val="23"/>
        <w:framePr w:w="9878" w:h="12479" w:hRule="exact" w:wrap="around" w:vAnchor="page" w:hAnchor="page" w:x="834" w:y="3632"/>
        <w:shd w:val="clear" w:color="auto" w:fill="auto"/>
        <w:ind w:left="20" w:right="600"/>
      </w:pPr>
      <w:r>
        <w:t>-принцип интерактивности, выражающийся в возможности постоянных контактов всех участников учебного процесса с помощью специализированн</w:t>
      </w:r>
      <w:r>
        <w:t>ой информационн</w:t>
      </w:r>
      <w:proofErr w:type="gramStart"/>
      <w:r>
        <w:t>о-</w:t>
      </w:r>
      <w:proofErr w:type="gramEnd"/>
      <w:r>
        <w:t xml:space="preserve"> образовательной среды (в том числе, форумы, электронная почта. </w:t>
      </w:r>
      <w:proofErr w:type="gramStart"/>
      <w:r>
        <w:t>Интернет-конференции, он-</w:t>
      </w:r>
      <w:proofErr w:type="spellStart"/>
      <w:r>
        <w:t>лайн</w:t>
      </w:r>
      <w:proofErr w:type="spellEnd"/>
      <w:r>
        <w:t xml:space="preserve"> уроки);</w:t>
      </w:r>
      <w:proofErr w:type="gramEnd"/>
    </w:p>
    <w:p w:rsidR="002E37D9" w:rsidRDefault="00CA7F48">
      <w:pPr>
        <w:pStyle w:val="23"/>
        <w:framePr w:w="9878" w:h="12479" w:hRule="exact" w:wrap="around" w:vAnchor="page" w:hAnchor="page" w:x="834" w:y="3632"/>
        <w:numPr>
          <w:ilvl w:val="0"/>
          <w:numId w:val="2"/>
        </w:numPr>
        <w:shd w:val="clear" w:color="auto" w:fill="auto"/>
        <w:ind w:left="20" w:right="600"/>
      </w:pPr>
      <w:r>
        <w:t xml:space="preserve"> принцип адаптивности, позволяющий легко использовать учебные материалы нового поколения, содержащие цифровые образовательные ресурсы, в </w:t>
      </w:r>
      <w:r>
        <w:t>конкретных условиях учебного процесса;</w:t>
      </w:r>
    </w:p>
    <w:p w:rsidR="002E37D9" w:rsidRDefault="00CA7F48">
      <w:pPr>
        <w:pStyle w:val="23"/>
        <w:framePr w:w="9878" w:h="12479" w:hRule="exact" w:wrap="around" w:vAnchor="page" w:hAnchor="page" w:x="834" w:y="3632"/>
        <w:numPr>
          <w:ilvl w:val="0"/>
          <w:numId w:val="2"/>
        </w:numPr>
        <w:shd w:val="clear" w:color="auto" w:fill="auto"/>
        <w:ind w:left="20" w:right="600"/>
      </w:pPr>
      <w:r>
        <w:t xml:space="preserve"> принцип гибкости, дающий возможность участникам учебного процесса работать в необходимом для них темпе и в удобное для себя время, в дни непосещения занятий, дни, пропущенные, но болезни или в период карантина, а так</w:t>
      </w:r>
      <w:r>
        <w:t xml:space="preserve">же для учащихся, находящихся на домашнем </w:t>
      </w:r>
      <w:proofErr w:type="gramStart"/>
      <w:r>
        <w:t>обучении по</w:t>
      </w:r>
      <w:proofErr w:type="gramEnd"/>
      <w:r>
        <w:t xml:space="preserve"> медицинским показаниям;</w:t>
      </w:r>
    </w:p>
    <w:p w:rsidR="002E37D9" w:rsidRDefault="002E37D9">
      <w:pPr>
        <w:rPr>
          <w:sz w:val="2"/>
          <w:szCs w:val="2"/>
        </w:rPr>
        <w:sectPr w:rsidR="002E37D9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0"/>
          <w:numId w:val="2"/>
        </w:numPr>
        <w:shd w:val="clear" w:color="auto" w:fill="auto"/>
        <w:spacing w:line="312" w:lineRule="exact"/>
        <w:ind w:left="700" w:right="700"/>
      </w:pPr>
      <w:r>
        <w:lastRenderedPageBreak/>
        <w:t xml:space="preserve"> принцип модульности, позволяющий использовать ученику и преподавателю необходимые им сетевые учебные курсы (или отдельные составляющие учебного курса) для реализации индивидуальных учебных планов:</w:t>
      </w:r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0"/>
          <w:numId w:val="2"/>
        </w:numPr>
        <w:shd w:val="clear" w:color="auto" w:fill="auto"/>
        <w:spacing w:line="312" w:lineRule="exact"/>
        <w:ind w:left="700" w:right="360"/>
        <w:jc w:val="left"/>
      </w:pPr>
      <w:r>
        <w:t xml:space="preserve"> принцип оперативности и объективности оценивания учебных </w:t>
      </w:r>
      <w:r>
        <w:t>достижений учащихся.</w:t>
      </w:r>
    </w:p>
    <w:p w:rsidR="002E37D9" w:rsidRDefault="00CA7F48">
      <w:pPr>
        <w:pStyle w:val="10"/>
        <w:framePr w:w="10675" w:h="14612" w:hRule="exact" w:wrap="around" w:vAnchor="page" w:hAnchor="page" w:x="621" w:y="1257"/>
        <w:numPr>
          <w:ilvl w:val="0"/>
          <w:numId w:val="1"/>
        </w:numPr>
        <w:shd w:val="clear" w:color="auto" w:fill="auto"/>
        <w:tabs>
          <w:tab w:val="left" w:pos="2478"/>
        </w:tabs>
        <w:ind w:left="2160"/>
      </w:pPr>
      <w:bookmarkStart w:id="0" w:name="bookmark0"/>
      <w:r>
        <w:t>Общий порядок организации дистанционного обучения</w:t>
      </w:r>
      <w:bookmarkEnd w:id="0"/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1"/>
          <w:numId w:val="1"/>
        </w:numPr>
        <w:shd w:val="clear" w:color="auto" w:fill="auto"/>
        <w:spacing w:line="312" w:lineRule="exact"/>
        <w:ind w:left="20" w:right="20"/>
      </w:pPr>
      <w:r>
        <w:t xml:space="preserve"> Вопросы разработки и использования дистанционного обучения решаются внутренними организационно-распорядительными документами школы в соответствии с государственными образовательными ст</w:t>
      </w:r>
      <w:r>
        <w:t>андартами и общим порядком реализации образовательных программ, установленным законодательством и иными нормативными актами РФ в области образования.</w:t>
      </w:r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1"/>
          <w:numId w:val="1"/>
        </w:numPr>
        <w:shd w:val="clear" w:color="auto" w:fill="auto"/>
        <w:spacing w:line="312" w:lineRule="exact"/>
        <w:ind w:left="20" w:right="20"/>
      </w:pPr>
      <w:r>
        <w:t xml:space="preserve"> Дистанционное обучение может использоваться при всех предусмотренных законодательством Российской Федерац</w:t>
      </w:r>
      <w:r>
        <w:t>ии формах получения образования или при их сочетании, при проведении различных видов учебных занятий, текущего контроля.</w:t>
      </w:r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1"/>
          <w:numId w:val="1"/>
        </w:numPr>
        <w:shd w:val="clear" w:color="auto" w:fill="auto"/>
        <w:spacing w:line="312" w:lineRule="exact"/>
        <w:ind w:left="20" w:right="20"/>
      </w:pPr>
      <w:r>
        <w:t xml:space="preserve"> При использовании дистанционного обучения должен быть обеспечен доступ учащихся, педагогических работников к информационн</w:t>
      </w:r>
      <w:proofErr w:type="gramStart"/>
      <w:r>
        <w:t>о-</w:t>
      </w:r>
      <w:proofErr w:type="gramEnd"/>
      <w:r>
        <w:t xml:space="preserve"> коммуникац</w:t>
      </w:r>
      <w:r>
        <w:t>ионной сети Интернет.</w:t>
      </w:r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1"/>
          <w:numId w:val="1"/>
        </w:numPr>
        <w:shd w:val="clear" w:color="auto" w:fill="auto"/>
        <w:spacing w:line="312" w:lineRule="exact"/>
        <w:ind w:left="20" w:right="20"/>
      </w:pPr>
      <w:r>
        <w:t xml:space="preserve"> Основным элементом системы дистанционного обучения является цифровой образовательный ресурс, разрабатываемый с учетом требований законодательства об образовании.</w:t>
      </w:r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1"/>
          <w:numId w:val="1"/>
        </w:numPr>
        <w:shd w:val="clear" w:color="auto" w:fill="auto"/>
        <w:spacing w:line="312" w:lineRule="exact"/>
        <w:ind w:left="20" w:right="20"/>
      </w:pPr>
      <w:r>
        <w:t xml:space="preserve"> Учебно-методическое обеспечение дистанционного обучения основано на ис</w:t>
      </w:r>
      <w:r>
        <w:t>пользовании электронных учебно-методических комплексов (далее — ЭУМК), которые должны обеспечивать в соответствии с программой:</w:t>
      </w:r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0"/>
          <w:numId w:val="2"/>
        </w:numPr>
        <w:shd w:val="clear" w:color="auto" w:fill="auto"/>
        <w:spacing w:line="312" w:lineRule="exact"/>
        <w:ind w:left="20" w:right="20"/>
      </w:pPr>
      <w:r>
        <w:t xml:space="preserve"> организацию самостоятельной работы учащегося, включая обучение и контроль знаний учащегося (самоконтроль, текущий контроль знаний);</w:t>
      </w:r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0"/>
          <w:numId w:val="2"/>
        </w:numPr>
        <w:shd w:val="clear" w:color="auto" w:fill="auto"/>
        <w:spacing w:line="312" w:lineRule="exact"/>
        <w:ind w:left="20" w:right="20"/>
      </w:pPr>
      <w:r>
        <w:t xml:space="preserve"> методическое сопровождение и дополнительную информационную поддержку дистанционного обучения (дополнительные учебные и инф</w:t>
      </w:r>
      <w:r>
        <w:t>ормационно-справочные материалы).</w:t>
      </w:r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1"/>
          <w:numId w:val="1"/>
        </w:numPr>
        <w:shd w:val="clear" w:color="auto" w:fill="auto"/>
        <w:spacing w:line="312" w:lineRule="exact"/>
        <w:ind w:left="20" w:right="20"/>
      </w:pPr>
      <w:r>
        <w:t xml:space="preserve"> В состав ЭУМК дисциплины могут входить следующие компоненты: электронные аналоги печатного издания, самостоятельные электронные издания (документы), а также специализированные компоненты.</w:t>
      </w:r>
    </w:p>
    <w:p w:rsidR="002E37D9" w:rsidRDefault="00CA7F48">
      <w:pPr>
        <w:pStyle w:val="23"/>
        <w:framePr w:w="10675" w:h="14612" w:hRule="exact" w:wrap="around" w:vAnchor="page" w:hAnchor="page" w:x="621" w:y="1257"/>
        <w:shd w:val="clear" w:color="auto" w:fill="auto"/>
        <w:spacing w:line="312" w:lineRule="exact"/>
        <w:ind w:left="20"/>
      </w:pPr>
      <w:r>
        <w:t>Компоненты ЭУМК могут быть:</w:t>
      </w:r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0"/>
          <w:numId w:val="2"/>
        </w:numPr>
        <w:shd w:val="clear" w:color="auto" w:fill="auto"/>
        <w:spacing w:line="312" w:lineRule="exact"/>
        <w:ind w:left="20" w:right="20"/>
      </w:pPr>
      <w:r>
        <w:t xml:space="preserve"> </w:t>
      </w:r>
      <w:proofErr w:type="gramStart"/>
      <w:r>
        <w:t>текс</w:t>
      </w:r>
      <w:r>
        <w:t>товые - компоненты, содержащие преимущественно текстовую информацию, представленную в форме, допускающей посимвольную обработку (например, электронный вариант учебного пособия, текстовые или веб-страницы, файл, ссылка на файл, веб-страницу или каталог, мод</w:t>
      </w:r>
      <w:r>
        <w:t xml:space="preserve">уль </w:t>
      </w:r>
      <w:r>
        <w:rPr>
          <w:lang w:val="en-US" w:eastAsia="en-US" w:bidi="en-US"/>
        </w:rPr>
        <w:t>Wiki</w:t>
      </w:r>
      <w:r w:rsidRPr="00456D3E">
        <w:rPr>
          <w:lang w:eastAsia="en-US" w:bidi="en-US"/>
        </w:rPr>
        <w:t xml:space="preserve">, </w:t>
      </w:r>
      <w:r>
        <w:t>глоссарий, анкета);</w:t>
      </w:r>
      <w:proofErr w:type="gramEnd"/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0"/>
          <w:numId w:val="2"/>
        </w:numPr>
        <w:shd w:val="clear" w:color="auto" w:fill="auto"/>
        <w:spacing w:line="312" w:lineRule="exact"/>
        <w:ind w:left="20" w:right="20"/>
      </w:pPr>
      <w:r>
        <w:t xml:space="preserve"> звуковые - компоненты, содержащие цифровое представление звуковой информации в форме, допускающей ее прослушивание, но не предназначенной для печатного воспроизведения (например, аудио лекции);</w:t>
      </w:r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0"/>
          <w:numId w:val="2"/>
        </w:numPr>
        <w:shd w:val="clear" w:color="auto" w:fill="auto"/>
        <w:spacing w:line="312" w:lineRule="exact"/>
        <w:ind w:left="20" w:right="20"/>
      </w:pPr>
      <w:r>
        <w:t xml:space="preserve"> мультимедийные - компоненты, в которых информация различной природы присутствует равноправно и взаимосвязано для решения определенных разработчиком задач, причем эта взаимосвязь обеспечена соответствующими программными средствами (например, мультимедийный</w:t>
      </w:r>
      <w:r>
        <w:t xml:space="preserve"> электронный учебник, </w:t>
      </w:r>
      <w:proofErr w:type="spellStart"/>
      <w:r>
        <w:t>видеолекции</w:t>
      </w:r>
      <w:proofErr w:type="spellEnd"/>
      <w:r>
        <w:t xml:space="preserve">, </w:t>
      </w:r>
      <w:proofErr w:type="gramStart"/>
      <w:r>
        <w:t>слайд-лекции</w:t>
      </w:r>
      <w:proofErr w:type="gramEnd"/>
      <w:r>
        <w:t>, учебные видеофильмы).</w:t>
      </w:r>
    </w:p>
    <w:p w:rsidR="002E37D9" w:rsidRDefault="00CA7F48">
      <w:pPr>
        <w:pStyle w:val="23"/>
        <w:framePr w:w="10675" w:h="14612" w:hRule="exact" w:wrap="around" w:vAnchor="page" w:hAnchor="page" w:x="621" w:y="1257"/>
        <w:numPr>
          <w:ilvl w:val="1"/>
          <w:numId w:val="1"/>
        </w:numPr>
        <w:shd w:val="clear" w:color="auto" w:fill="auto"/>
        <w:spacing w:line="312" w:lineRule="exact"/>
        <w:ind w:left="20"/>
      </w:pPr>
      <w:r>
        <w:t xml:space="preserve"> Компоненты ЭУМК по целевому назначению могут быть:</w:t>
      </w:r>
    </w:p>
    <w:p w:rsidR="002E37D9" w:rsidRDefault="002E37D9">
      <w:pPr>
        <w:rPr>
          <w:sz w:val="2"/>
          <w:szCs w:val="2"/>
        </w:rPr>
        <w:sectPr w:rsidR="002E37D9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bookmarkStart w:id="1" w:name="_GoBack"/>
    </w:p>
    <w:bookmarkEnd w:id="1"/>
    <w:p w:rsidR="002E37D9" w:rsidRDefault="00CA7F48">
      <w:pPr>
        <w:pStyle w:val="23"/>
        <w:framePr w:w="10675" w:h="14900" w:hRule="exact" w:wrap="around" w:vAnchor="page" w:hAnchor="page" w:x="621" w:y="970"/>
        <w:numPr>
          <w:ilvl w:val="0"/>
          <w:numId w:val="2"/>
        </w:numPr>
        <w:shd w:val="clear" w:color="auto" w:fill="auto"/>
        <w:spacing w:line="317" w:lineRule="exact"/>
        <w:ind w:left="20" w:right="20"/>
      </w:pPr>
      <w:r>
        <w:lastRenderedPageBreak/>
        <w:t xml:space="preserve"> учебные - содержащие систематизированные сведения научного или прикладного характера, изложенные в форме, удобной для изучения и преподавания, рассчитанные на учащихся разного возраста и ступени обучения.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0"/>
          <w:numId w:val="2"/>
        </w:numPr>
        <w:shd w:val="clear" w:color="auto" w:fill="auto"/>
        <w:spacing w:line="317" w:lineRule="exact"/>
        <w:ind w:left="20" w:right="20"/>
      </w:pPr>
      <w:r>
        <w:t xml:space="preserve"> справочные - содержащие краткие сведения научного</w:t>
      </w:r>
      <w:r>
        <w:t xml:space="preserve"> и прикладного характера, расположенные в порядке, удобном для их быстрого отыскания, не </w:t>
      </w:r>
      <w:proofErr w:type="gramStart"/>
      <w:r>
        <w:t>предназначенное</w:t>
      </w:r>
      <w:proofErr w:type="gramEnd"/>
      <w:r>
        <w:t xml:space="preserve"> для сплошного чтения.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1"/>
          <w:numId w:val="1"/>
        </w:numPr>
        <w:shd w:val="clear" w:color="auto" w:fill="auto"/>
        <w:spacing w:line="317" w:lineRule="exact"/>
        <w:ind w:left="20"/>
      </w:pPr>
      <w:r>
        <w:t xml:space="preserve"> ЭУМК дисциплины по технологии доступа к ним могут быть: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0"/>
          <w:numId w:val="2"/>
        </w:numPr>
        <w:shd w:val="clear" w:color="auto" w:fill="auto"/>
        <w:spacing w:line="317" w:lineRule="exact"/>
        <w:ind w:left="20" w:right="20"/>
      </w:pPr>
      <w:r>
        <w:t xml:space="preserve"> локальные - предназначены для локального использования и выпускаются в </w:t>
      </w:r>
      <w:r>
        <w:t>виде определенного количества идентичных экземпляров (тиража) на переносимых машиночитаемых носителях;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0"/>
          <w:numId w:val="2"/>
        </w:numPr>
        <w:shd w:val="clear" w:color="auto" w:fill="auto"/>
        <w:spacing w:line="317" w:lineRule="exact"/>
        <w:ind w:left="20" w:right="20"/>
      </w:pPr>
      <w:r>
        <w:t xml:space="preserve"> </w:t>
      </w:r>
      <w:proofErr w:type="gramStart"/>
      <w:r>
        <w:t>сетевые - доступны потенциально неограниченному кругу пользователей через телекоммуникационные сети, включая Интернет;</w:t>
      </w:r>
      <w:proofErr w:type="gramEnd"/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0"/>
          <w:numId w:val="2"/>
        </w:numPr>
        <w:shd w:val="clear" w:color="auto" w:fill="auto"/>
        <w:spacing w:line="317" w:lineRule="exact"/>
        <w:ind w:left="20"/>
      </w:pPr>
      <w:r>
        <w:t xml:space="preserve"> комбинированные.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1"/>
          <w:numId w:val="1"/>
        </w:numPr>
        <w:shd w:val="clear" w:color="auto" w:fill="auto"/>
        <w:spacing w:line="317" w:lineRule="exact"/>
        <w:ind w:left="20" w:right="20"/>
      </w:pPr>
      <w:r>
        <w:t xml:space="preserve"> Носителями ЭУМ</w:t>
      </w:r>
      <w:r>
        <w:t xml:space="preserve">К могут быть переносимые носители (например, </w:t>
      </w:r>
      <w:r>
        <w:rPr>
          <w:lang w:val="en-US" w:eastAsia="en-US" w:bidi="en-US"/>
        </w:rPr>
        <w:t>CD</w:t>
      </w:r>
      <w:r w:rsidRPr="00456D3E">
        <w:rPr>
          <w:lang w:eastAsia="en-US" w:bidi="en-US"/>
        </w:rPr>
        <w:t xml:space="preserve">, </w:t>
      </w:r>
      <w:r>
        <w:rPr>
          <w:lang w:val="en-US" w:eastAsia="en-US" w:bidi="en-US"/>
        </w:rPr>
        <w:t>DVD</w:t>
      </w:r>
      <w:r w:rsidRPr="00456D3E">
        <w:rPr>
          <w:lang w:eastAsia="en-US" w:bidi="en-US"/>
        </w:rPr>
        <w:t xml:space="preserve">, </w:t>
      </w:r>
      <w:r>
        <w:t>карты памяти) и серверы.</w:t>
      </w:r>
    </w:p>
    <w:p w:rsidR="002E37D9" w:rsidRDefault="00CA7F48">
      <w:pPr>
        <w:pStyle w:val="10"/>
        <w:framePr w:w="10675" w:h="14900" w:hRule="exact" w:wrap="around" w:vAnchor="page" w:hAnchor="page" w:x="621" w:y="970"/>
        <w:numPr>
          <w:ilvl w:val="0"/>
          <w:numId w:val="1"/>
        </w:numPr>
        <w:shd w:val="clear" w:color="auto" w:fill="auto"/>
        <w:tabs>
          <w:tab w:val="left" w:pos="1216"/>
        </w:tabs>
        <w:spacing w:line="317" w:lineRule="exact"/>
        <w:ind w:left="880" w:right="1900"/>
        <w:jc w:val="left"/>
      </w:pPr>
      <w:bookmarkStart w:id="2" w:name="bookmark1"/>
      <w:r>
        <w:t>Функции общеобразовательного учреждения по организации дистанционного</w:t>
      </w:r>
      <w:bookmarkEnd w:id="2"/>
      <w:r w:rsidR="00456D3E">
        <w:t xml:space="preserve"> обучения 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1"/>
          <w:numId w:val="1"/>
        </w:numPr>
        <w:shd w:val="clear" w:color="auto" w:fill="auto"/>
        <w:spacing w:line="317" w:lineRule="exact"/>
        <w:ind w:left="20"/>
      </w:pPr>
      <w:r>
        <w:t xml:space="preserve"> Директор общеобразовательного учреждения: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2"/>
          <w:numId w:val="1"/>
        </w:numPr>
        <w:shd w:val="clear" w:color="auto" w:fill="auto"/>
        <w:spacing w:line="317" w:lineRule="exact"/>
        <w:ind w:left="20" w:right="20"/>
      </w:pPr>
      <w:r>
        <w:t xml:space="preserve"> Назначает ответственного за обеспечение функционирования системы дистанционного обучения.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2"/>
          <w:numId w:val="1"/>
        </w:numPr>
        <w:shd w:val="clear" w:color="auto" w:fill="auto"/>
        <w:spacing w:line="317" w:lineRule="exact"/>
        <w:ind w:left="20" w:right="20"/>
      </w:pPr>
      <w:r>
        <w:t xml:space="preserve"> Осуществляет </w:t>
      </w:r>
      <w:proofErr w:type="gramStart"/>
      <w:r>
        <w:t>контроль за</w:t>
      </w:r>
      <w:proofErr w:type="gramEnd"/>
      <w:r>
        <w:t xml:space="preserve"> организацией ознакомления всех участников образовательного процесса с документами, регламентирующими организацию работы школы в системе дис</w:t>
      </w:r>
      <w:r>
        <w:t>танционного обучения.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2"/>
          <w:numId w:val="1"/>
        </w:numPr>
        <w:shd w:val="clear" w:color="auto" w:fill="auto"/>
        <w:spacing w:line="317" w:lineRule="exact"/>
        <w:ind w:left="20"/>
      </w:pPr>
      <w:r>
        <w:t xml:space="preserve"> Контролирует соблюдение работниками школы режима работы.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2"/>
          <w:numId w:val="1"/>
        </w:numPr>
        <w:shd w:val="clear" w:color="auto" w:fill="auto"/>
        <w:spacing w:line="317" w:lineRule="exact"/>
        <w:ind w:left="20" w:right="20"/>
      </w:pPr>
      <w:r>
        <w:t xml:space="preserve"> Осуществляет </w:t>
      </w:r>
      <w:proofErr w:type="gramStart"/>
      <w:r>
        <w:t>контроль за</w:t>
      </w:r>
      <w:proofErr w:type="gramEnd"/>
      <w:r>
        <w:t xml:space="preserve"> реализацией мероприятий, направленных на обеспечение выполнения образовательных программ посредством дистанционного обучения.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2"/>
          <w:numId w:val="1"/>
        </w:numPr>
        <w:shd w:val="clear" w:color="auto" w:fill="auto"/>
        <w:spacing w:line="317" w:lineRule="exact"/>
        <w:ind w:left="20" w:right="20"/>
      </w:pPr>
      <w:r>
        <w:t xml:space="preserve"> Принимает управленчески</w:t>
      </w:r>
      <w:r>
        <w:t>е решения, направленные на повышение качества работы школы.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1"/>
          <w:numId w:val="1"/>
        </w:numPr>
        <w:shd w:val="clear" w:color="auto" w:fill="auto"/>
        <w:tabs>
          <w:tab w:val="left" w:pos="500"/>
        </w:tabs>
        <w:spacing w:line="317" w:lineRule="exact"/>
        <w:ind w:left="20" w:right="20"/>
      </w:pPr>
      <w:r>
        <w:t>Должностные лица школы, ответственные за реализацию программы введения и использования дистанционного обучения в образовательном процессе: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2"/>
          <w:numId w:val="1"/>
        </w:numPr>
        <w:shd w:val="clear" w:color="auto" w:fill="auto"/>
        <w:spacing w:line="317" w:lineRule="exact"/>
        <w:ind w:left="20" w:right="20"/>
      </w:pPr>
      <w:r>
        <w:t xml:space="preserve"> Организуют разработку мероприятий, направленных на обесп</w:t>
      </w:r>
      <w:r>
        <w:t xml:space="preserve">ечение выполнения образовательных программ учащимися, определяют совместно с педагогами систему организации учебной деятельности учащихся, виды, количество работ, форму обучения (дистанционная, самостоятельная и т. д.), сроки получения заданий учащимися и </w:t>
      </w:r>
      <w:r>
        <w:t>предоставления ими выполненных работ.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2"/>
          <w:numId w:val="1"/>
        </w:numPr>
        <w:shd w:val="clear" w:color="auto" w:fill="auto"/>
        <w:spacing w:line="317" w:lineRule="exact"/>
        <w:ind w:left="20" w:right="20"/>
      </w:pPr>
      <w:r>
        <w:t xml:space="preserve"> Осуществляют информирование всех участников образовательного процесса (педагогов, учащихся, родителей (законных представителей) учащихся, иных работников) школы об организации работы школы.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2"/>
          <w:numId w:val="1"/>
        </w:numPr>
        <w:shd w:val="clear" w:color="auto" w:fill="auto"/>
        <w:spacing w:line="317" w:lineRule="exact"/>
        <w:ind w:left="20"/>
      </w:pPr>
      <w:r>
        <w:t xml:space="preserve"> Осуществляют </w:t>
      </w:r>
      <w:proofErr w:type="gramStart"/>
      <w:r>
        <w:t>контроль за</w:t>
      </w:r>
      <w:proofErr w:type="gramEnd"/>
      <w:r>
        <w:t xml:space="preserve"> к</w:t>
      </w:r>
      <w:r>
        <w:t>орректировкой рабочих программ педагогами школы.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2"/>
          <w:numId w:val="1"/>
        </w:numPr>
        <w:shd w:val="clear" w:color="auto" w:fill="auto"/>
        <w:spacing w:line="317" w:lineRule="exact"/>
        <w:ind w:left="20" w:right="20"/>
      </w:pPr>
      <w:r>
        <w:t xml:space="preserve"> Разрабатывают рекомендации для участников образовательного процесса по организации работы, организует использование педагогами дистанционных форм обучения, осуществляет методическое сопровождение и </w:t>
      </w:r>
      <w:proofErr w:type="gramStart"/>
      <w:r>
        <w:t>контроль</w:t>
      </w:r>
      <w:r>
        <w:t xml:space="preserve"> за</w:t>
      </w:r>
      <w:proofErr w:type="gramEnd"/>
      <w:r>
        <w:t xml:space="preserve"> внедрением современных технологий, методик, направленных на увеличение резервных часов, с целью реализации в полном объеме образовательных программ.</w:t>
      </w:r>
    </w:p>
    <w:p w:rsidR="002E37D9" w:rsidRDefault="00CA7F48">
      <w:pPr>
        <w:pStyle w:val="23"/>
        <w:framePr w:w="10675" w:h="14900" w:hRule="exact" w:wrap="around" w:vAnchor="page" w:hAnchor="page" w:x="621" w:y="970"/>
        <w:numPr>
          <w:ilvl w:val="2"/>
          <w:numId w:val="1"/>
        </w:numPr>
        <w:shd w:val="clear" w:color="auto" w:fill="auto"/>
        <w:spacing w:line="317" w:lineRule="exact"/>
        <w:ind w:left="20" w:right="20"/>
      </w:pPr>
      <w:r>
        <w:t xml:space="preserve"> Организуют учебно - воспитательную, организационно - педагогическую деятельность коллектива в соответс</w:t>
      </w:r>
      <w:r>
        <w:t>твии с планом работы школы.</w:t>
      </w:r>
    </w:p>
    <w:p w:rsidR="002E37D9" w:rsidRDefault="002E37D9">
      <w:pPr>
        <w:rPr>
          <w:sz w:val="2"/>
          <w:szCs w:val="2"/>
        </w:rPr>
        <w:sectPr w:rsidR="002E37D9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E37D9" w:rsidRDefault="00CA7F48">
      <w:pPr>
        <w:pStyle w:val="23"/>
        <w:framePr w:wrap="around" w:vAnchor="page" w:hAnchor="page" w:x="616" w:y="970"/>
        <w:numPr>
          <w:ilvl w:val="2"/>
          <w:numId w:val="1"/>
        </w:numPr>
        <w:shd w:val="clear" w:color="auto" w:fill="auto"/>
        <w:tabs>
          <w:tab w:val="left" w:pos="705"/>
        </w:tabs>
        <w:spacing w:line="180" w:lineRule="exact"/>
        <w:ind w:left="20"/>
      </w:pPr>
      <w:r>
        <w:lastRenderedPageBreak/>
        <w:t>Анализируют деятельность по работе школы.</w:t>
      </w:r>
    </w:p>
    <w:p w:rsidR="002E37D9" w:rsidRDefault="00CA7F48">
      <w:pPr>
        <w:pStyle w:val="40"/>
        <w:framePr w:w="10685" w:h="11157" w:hRule="exact" w:wrap="around" w:vAnchor="page" w:hAnchor="page" w:x="616" w:y="2138"/>
        <w:numPr>
          <w:ilvl w:val="0"/>
          <w:numId w:val="1"/>
        </w:numPr>
        <w:shd w:val="clear" w:color="auto" w:fill="auto"/>
        <w:tabs>
          <w:tab w:val="left" w:pos="1248"/>
        </w:tabs>
        <w:spacing w:line="317" w:lineRule="exact"/>
        <w:ind w:left="880" w:right="780"/>
        <w:jc w:val="left"/>
      </w:pPr>
      <w:r>
        <w:t>Функции педагогических работников по организации дистанционного обучения</w:t>
      </w:r>
    </w:p>
    <w:p w:rsidR="002E37D9" w:rsidRDefault="00CA7F48">
      <w:pPr>
        <w:pStyle w:val="23"/>
        <w:framePr w:w="10685" w:h="11157" w:hRule="exact" w:wrap="around" w:vAnchor="page" w:hAnchor="page" w:x="616" w:y="2138"/>
        <w:numPr>
          <w:ilvl w:val="1"/>
          <w:numId w:val="1"/>
        </w:numPr>
        <w:shd w:val="clear" w:color="auto" w:fill="auto"/>
        <w:spacing w:line="317" w:lineRule="exact"/>
        <w:ind w:left="20" w:right="20"/>
      </w:pPr>
      <w:r>
        <w:t xml:space="preserve"> Педагоги своевременно осуществляют корректировку календарно-тематического планирования с целью обеспечения освоения учащимися образовательных программ в полном объеме.</w:t>
      </w:r>
    </w:p>
    <w:p w:rsidR="002E37D9" w:rsidRDefault="00CA7F48">
      <w:pPr>
        <w:pStyle w:val="23"/>
        <w:framePr w:w="10685" w:h="11157" w:hRule="exact" w:wrap="around" w:vAnchor="page" w:hAnchor="page" w:x="616" w:y="2138"/>
        <w:numPr>
          <w:ilvl w:val="1"/>
          <w:numId w:val="1"/>
        </w:numPr>
        <w:shd w:val="clear" w:color="auto" w:fill="auto"/>
        <w:spacing w:line="317" w:lineRule="exact"/>
        <w:ind w:left="20" w:right="20"/>
      </w:pPr>
      <w:r>
        <w:t xml:space="preserve"> С целью прохождения образовательных программ в полном объеме педагоги применяют разноо</w:t>
      </w:r>
      <w:r>
        <w:t>бразные формы самостоятельной работы и дистанционного обучения. Информация о применяемых формах работы, видах самостоятельной работы доводится педагогами, классными руководителями до сведения учащихся, их родителей (законных представителей) заранее, в срок</w:t>
      </w:r>
      <w:r>
        <w:t>и, устанавливаемые общеобразовательным учреждением.</w:t>
      </w:r>
    </w:p>
    <w:p w:rsidR="002E37D9" w:rsidRDefault="00CA7F48">
      <w:pPr>
        <w:pStyle w:val="23"/>
        <w:framePr w:w="10685" w:h="11157" w:hRule="exact" w:wrap="around" w:vAnchor="page" w:hAnchor="page" w:x="616" w:y="2138"/>
        <w:numPr>
          <w:ilvl w:val="1"/>
          <w:numId w:val="1"/>
        </w:numPr>
        <w:shd w:val="clear" w:color="auto" w:fill="auto"/>
        <w:spacing w:line="317" w:lineRule="exact"/>
        <w:ind w:left="20" w:right="20"/>
      </w:pPr>
      <w:r>
        <w:t xml:space="preserve"> Для отсутствующих на занятиях учащихся учителя-предметники согласуют с заместителем директора по учебно-воспитательной работе виды производимых работ, размещают информацию об изучаемой теме и домашнем за</w:t>
      </w:r>
      <w:r>
        <w:t>дании.</w:t>
      </w:r>
    </w:p>
    <w:p w:rsidR="002E37D9" w:rsidRDefault="00CA7F48">
      <w:pPr>
        <w:pStyle w:val="23"/>
        <w:framePr w:w="10685" w:h="11157" w:hRule="exact" w:wrap="around" w:vAnchor="page" w:hAnchor="page" w:x="616" w:y="2138"/>
        <w:numPr>
          <w:ilvl w:val="1"/>
          <w:numId w:val="1"/>
        </w:numPr>
        <w:shd w:val="clear" w:color="auto" w:fill="auto"/>
        <w:spacing w:line="317" w:lineRule="exact"/>
        <w:ind w:left="20" w:right="20"/>
      </w:pPr>
      <w:r>
        <w:t xml:space="preserve"> Педагоги, выполняющие функции классных руководителей, информируют родителей (законных представителей) об итогах учебной деятельности их детей.</w:t>
      </w:r>
    </w:p>
    <w:p w:rsidR="002E37D9" w:rsidRDefault="00CA7F48">
      <w:pPr>
        <w:pStyle w:val="40"/>
        <w:framePr w:w="10685" w:h="11157" w:hRule="exact" w:wrap="around" w:vAnchor="page" w:hAnchor="page" w:x="616" w:y="2138"/>
        <w:shd w:val="clear" w:color="auto" w:fill="auto"/>
        <w:spacing w:line="317" w:lineRule="exact"/>
        <w:jc w:val="center"/>
      </w:pPr>
      <w:r>
        <w:t>5. Функции обучающихся и родителей (законных представителей) по использованию дистанционного обучения в о</w:t>
      </w:r>
      <w:r>
        <w:t>бразовательном процессе</w:t>
      </w:r>
    </w:p>
    <w:p w:rsidR="002E37D9" w:rsidRDefault="00CA7F48">
      <w:pPr>
        <w:pStyle w:val="23"/>
        <w:framePr w:w="10685" w:h="11157" w:hRule="exact" w:wrap="around" w:vAnchor="page" w:hAnchor="page" w:x="616" w:y="2138"/>
        <w:numPr>
          <w:ilvl w:val="0"/>
          <w:numId w:val="3"/>
        </w:numPr>
        <w:shd w:val="clear" w:color="auto" w:fill="auto"/>
        <w:spacing w:line="317" w:lineRule="exact"/>
        <w:ind w:left="20" w:right="1680"/>
        <w:jc w:val="left"/>
      </w:pPr>
      <w:r>
        <w:t xml:space="preserve"> Связь учащегося с учителем-предметником, классным руководителем поддерживается посредством контактных телефонов;</w:t>
      </w:r>
    </w:p>
    <w:p w:rsidR="002E37D9" w:rsidRDefault="00CA7F48">
      <w:pPr>
        <w:pStyle w:val="23"/>
        <w:framePr w:w="10685" w:h="11157" w:hRule="exact" w:wrap="around" w:vAnchor="page" w:hAnchor="page" w:x="616" w:y="2138"/>
        <w:numPr>
          <w:ilvl w:val="0"/>
          <w:numId w:val="3"/>
        </w:numPr>
        <w:shd w:val="clear" w:color="auto" w:fill="auto"/>
        <w:spacing w:after="240" w:line="317" w:lineRule="exact"/>
        <w:ind w:left="20" w:right="260"/>
      </w:pPr>
      <w:r>
        <w:t xml:space="preserve"> Родители (законные представители) систематически контролируют выполнение их учащимся ребенком домашних заданий в режиме дистанционного обучения или другой избранной формы.</w:t>
      </w:r>
    </w:p>
    <w:p w:rsidR="002E37D9" w:rsidRDefault="00CA7F48">
      <w:pPr>
        <w:pStyle w:val="40"/>
        <w:framePr w:w="10685" w:h="11157" w:hRule="exact" w:wrap="around" w:vAnchor="page" w:hAnchor="page" w:x="616" w:y="2138"/>
        <w:shd w:val="clear" w:color="auto" w:fill="auto"/>
        <w:spacing w:line="317" w:lineRule="exact"/>
        <w:ind w:left="20"/>
      </w:pPr>
      <w:r>
        <w:t>Использование ЭОРНП</w:t>
      </w:r>
    </w:p>
    <w:p w:rsidR="002E37D9" w:rsidRDefault="00CA7F48">
      <w:pPr>
        <w:pStyle w:val="23"/>
        <w:framePr w:w="10685" w:h="11157" w:hRule="exact" w:wrap="around" w:vAnchor="page" w:hAnchor="page" w:x="616" w:y="2138"/>
        <w:shd w:val="clear" w:color="auto" w:fill="auto"/>
        <w:spacing w:line="317" w:lineRule="exact"/>
        <w:ind w:left="20" w:right="20"/>
      </w:pPr>
      <w:r>
        <w:t>Для более гибкого и доступного дистанционного обучения рекоменд</w:t>
      </w:r>
      <w:r>
        <w:t>уется использовать электронные образовательные ресурсы нового поколения, размещенные в сети Интернет</w:t>
      </w:r>
    </w:p>
    <w:p w:rsidR="002E37D9" w:rsidRDefault="00CA7F48">
      <w:pPr>
        <w:pStyle w:val="23"/>
        <w:framePr w:w="10685" w:h="11157" w:hRule="exact" w:wrap="around" w:vAnchor="page" w:hAnchor="page" w:x="616" w:y="2138"/>
        <w:shd w:val="clear" w:color="auto" w:fill="auto"/>
        <w:spacing w:after="170" w:line="317" w:lineRule="exact"/>
        <w:jc w:val="center"/>
      </w:pPr>
      <w:r>
        <w:t>и локальной сети школы.</w:t>
      </w:r>
    </w:p>
    <w:p w:rsidR="002E37D9" w:rsidRDefault="00CA7F48">
      <w:pPr>
        <w:pStyle w:val="23"/>
        <w:framePr w:w="10685" w:h="11157" w:hRule="exact" w:wrap="around" w:vAnchor="page" w:hAnchor="page" w:x="616" w:y="2138"/>
        <w:shd w:val="clear" w:color="auto" w:fill="auto"/>
        <w:spacing w:after="145" w:line="180" w:lineRule="exact"/>
        <w:ind w:left="20"/>
      </w:pPr>
      <w:r>
        <w:t>Список рекомендуемых Интернет порталов с ЭОР НП:</w:t>
      </w:r>
    </w:p>
    <w:p w:rsidR="002E37D9" w:rsidRDefault="00CA7F48">
      <w:pPr>
        <w:pStyle w:val="23"/>
        <w:framePr w:w="10685" w:h="11157" w:hRule="exact" w:wrap="around" w:vAnchor="page" w:hAnchor="page" w:x="616" w:y="2138"/>
        <w:numPr>
          <w:ilvl w:val="0"/>
          <w:numId w:val="4"/>
        </w:numPr>
        <w:shd w:val="clear" w:color="auto" w:fill="auto"/>
        <w:spacing w:line="326" w:lineRule="exact"/>
        <w:ind w:left="380"/>
        <w:jc w:val="left"/>
      </w:pPr>
      <w:r>
        <w:t xml:space="preserve"> Федеральный портал «Российское образование» </w:t>
      </w:r>
      <w:hyperlink r:id="rId8" w:history="1">
        <w:r w:rsidRPr="00456D3E">
          <w:rPr>
            <w:rStyle w:val="a3"/>
            <w:lang w:eastAsia="en-US" w:bidi="en-US"/>
          </w:rPr>
          <w:t>-</w:t>
        </w:r>
        <w:r>
          <w:rPr>
            <w:rStyle w:val="a3"/>
          </w:rPr>
          <w:t>www.edu.ru</w:t>
        </w:r>
      </w:hyperlink>
    </w:p>
    <w:p w:rsidR="002E37D9" w:rsidRDefault="00CA7F48">
      <w:pPr>
        <w:pStyle w:val="23"/>
        <w:framePr w:w="10685" w:h="11157" w:hRule="exact" w:wrap="around" w:vAnchor="page" w:hAnchor="page" w:x="616" w:y="2138"/>
        <w:numPr>
          <w:ilvl w:val="0"/>
          <w:numId w:val="4"/>
        </w:numPr>
        <w:shd w:val="clear" w:color="auto" w:fill="auto"/>
        <w:spacing w:line="326" w:lineRule="exact"/>
        <w:ind w:left="380"/>
        <w:jc w:val="left"/>
      </w:pPr>
      <w:r>
        <w:t xml:space="preserve"> Единое окно доступа к образовательным ресурсам </w:t>
      </w:r>
      <w:hyperlink r:id="rId9" w:history="1">
        <w:r w:rsidRPr="00456D3E">
          <w:rPr>
            <w:rStyle w:val="a3"/>
            <w:lang w:eastAsia="en-US" w:bidi="en-US"/>
          </w:rPr>
          <w:t>-</w:t>
        </w:r>
        <w:r>
          <w:rPr>
            <w:rStyle w:val="a3"/>
          </w:rPr>
          <w:t>http</w:t>
        </w:r>
        <w:r>
          <w:rPr>
            <w:rStyle w:val="a3"/>
          </w:rPr>
          <w:t xml:space="preserve">: // </w:t>
        </w:r>
        <w:proofErr w:type="spellStart"/>
        <w:r>
          <w:rPr>
            <w:rStyle w:val="a3"/>
          </w:rPr>
          <w:t>window</w:t>
        </w:r>
        <w:proofErr w:type="spellEnd"/>
        <w:r>
          <w:rPr>
            <w:rStyle w:val="a3"/>
          </w:rPr>
          <w:t>. edu.ru/</w:t>
        </w:r>
      </w:hyperlink>
    </w:p>
    <w:p w:rsidR="002E37D9" w:rsidRDefault="00CA7F48">
      <w:pPr>
        <w:pStyle w:val="23"/>
        <w:framePr w:w="10685" w:h="11157" w:hRule="exact" w:wrap="around" w:vAnchor="page" w:hAnchor="page" w:x="616" w:y="2138"/>
        <w:numPr>
          <w:ilvl w:val="0"/>
          <w:numId w:val="4"/>
        </w:numPr>
        <w:shd w:val="clear" w:color="auto" w:fill="auto"/>
        <w:spacing w:line="326" w:lineRule="exact"/>
        <w:ind w:left="380"/>
        <w:jc w:val="left"/>
      </w:pPr>
      <w:r>
        <w:t xml:space="preserve"> Российский общеобразовательный портал </w:t>
      </w:r>
      <w:hyperlink r:id="rId10" w:history="1">
        <w:r w:rsidRPr="00456D3E">
          <w:rPr>
            <w:rStyle w:val="a3"/>
            <w:lang w:eastAsia="en-US" w:bidi="en-US"/>
          </w:rPr>
          <w:t>-</w:t>
        </w:r>
        <w:proofErr w:type="spellStart"/>
        <w:r>
          <w:rPr>
            <w:rStyle w:val="a3"/>
          </w:rPr>
          <w:t>www</w:t>
        </w:r>
        <w:proofErr w:type="spellEnd"/>
        <w:r>
          <w:rPr>
            <w:rStyle w:val="a3"/>
          </w:rPr>
          <w:t xml:space="preserve">. </w:t>
        </w:r>
        <w:proofErr w:type="spellStart"/>
        <w:r>
          <w:rPr>
            <w:rStyle w:val="a3"/>
          </w:rPr>
          <w:t>school</w:t>
        </w:r>
        <w:proofErr w:type="spellEnd"/>
        <w:r>
          <w:rPr>
            <w:rStyle w:val="a3"/>
          </w:rPr>
          <w:t xml:space="preserve">. </w:t>
        </w:r>
        <w:proofErr w:type="spellStart"/>
        <w:r>
          <w:rPr>
            <w:rStyle w:val="a3"/>
          </w:rPr>
          <w:t>edu</w:t>
        </w:r>
        <w:proofErr w:type="spellEnd"/>
        <w:r>
          <w:rPr>
            <w:rStyle w:val="a3"/>
          </w:rPr>
          <w:t xml:space="preserve">. </w:t>
        </w:r>
        <w:proofErr w:type="spellStart"/>
        <w:r>
          <w:rPr>
            <w:rStyle w:val="a3"/>
          </w:rPr>
          <w:t>ru</w:t>
        </w:r>
        <w:proofErr w:type="spellEnd"/>
      </w:hyperlink>
    </w:p>
    <w:p w:rsidR="002E37D9" w:rsidRDefault="00CA7F48">
      <w:pPr>
        <w:pStyle w:val="23"/>
        <w:framePr w:w="10685" w:h="11157" w:hRule="exact" w:wrap="around" w:vAnchor="page" w:hAnchor="page" w:x="616" w:y="2138"/>
        <w:numPr>
          <w:ilvl w:val="0"/>
          <w:numId w:val="4"/>
        </w:numPr>
        <w:shd w:val="clear" w:color="auto" w:fill="auto"/>
        <w:spacing w:line="326" w:lineRule="exact"/>
        <w:ind w:left="380" w:right="120"/>
        <w:jc w:val="left"/>
      </w:pPr>
      <w:r w:rsidRPr="00456D3E">
        <w:rPr>
          <w:lang w:eastAsia="en-US" w:bidi="en-US"/>
        </w:rPr>
        <w:t xml:space="preserve"> </w:t>
      </w:r>
      <w:r>
        <w:t xml:space="preserve">Единая коллекция цифровых образовательных ресурсов </w:t>
      </w:r>
      <w:hyperlink r:id="rId11" w:history="1">
        <w:r w:rsidRPr="00456D3E">
          <w:rPr>
            <w:rStyle w:val="a3"/>
            <w:lang w:eastAsia="en-US" w:bidi="en-US"/>
          </w:rPr>
          <w:t>-</w:t>
        </w:r>
        <w:proofErr w:type="spellStart"/>
        <w:r>
          <w:rPr>
            <w:rStyle w:val="a3"/>
          </w:rPr>
          <w:t>www</w:t>
        </w:r>
        <w:proofErr w:type="spellEnd"/>
        <w:r>
          <w:rPr>
            <w:rStyle w:val="a3"/>
          </w:rPr>
          <w:t xml:space="preserve">. </w:t>
        </w:r>
        <w:proofErr w:type="spellStart"/>
        <w:r>
          <w:rPr>
            <w:rStyle w:val="a3"/>
          </w:rPr>
          <w:t>school-collection</w:t>
        </w:r>
        <w:proofErr w:type="spellEnd"/>
        <w:r>
          <w:rPr>
            <w:rStyle w:val="a3"/>
          </w:rPr>
          <w:t>. edu.ru</w:t>
        </w:r>
      </w:hyperlink>
    </w:p>
    <w:p w:rsidR="002E37D9" w:rsidRDefault="00CA7F48">
      <w:pPr>
        <w:pStyle w:val="23"/>
        <w:framePr w:w="10685" w:h="11157" w:hRule="exact" w:wrap="around" w:vAnchor="page" w:hAnchor="page" w:x="616" w:y="2138"/>
        <w:numPr>
          <w:ilvl w:val="0"/>
          <w:numId w:val="4"/>
        </w:numPr>
        <w:shd w:val="clear" w:color="auto" w:fill="auto"/>
        <w:spacing w:line="326" w:lineRule="exact"/>
        <w:ind w:left="380"/>
        <w:jc w:val="left"/>
      </w:pPr>
      <w:r>
        <w:t xml:space="preserve"> Федеральный центр информационно-образовательных ресурсов </w:t>
      </w:r>
      <w:hyperlink r:id="rId12" w:history="1">
        <w:r w:rsidRPr="00456D3E">
          <w:rPr>
            <w:rStyle w:val="a3"/>
            <w:lang w:eastAsia="en-US" w:bidi="en-US"/>
          </w:rPr>
          <w:t>-</w:t>
        </w:r>
        <w:proofErr w:type="spellStart"/>
        <w:r>
          <w:rPr>
            <w:rStyle w:val="a3"/>
          </w:rPr>
          <w:t>www</w:t>
        </w:r>
        <w:proofErr w:type="spellEnd"/>
        <w:r>
          <w:rPr>
            <w:rStyle w:val="a3"/>
          </w:rPr>
          <w:t xml:space="preserve">. </w:t>
        </w:r>
        <w:proofErr w:type="spellStart"/>
        <w:r>
          <w:rPr>
            <w:rStyle w:val="a3"/>
          </w:rPr>
          <w:t>fcior</w:t>
        </w:r>
        <w:proofErr w:type="spellEnd"/>
        <w:r>
          <w:rPr>
            <w:rStyle w:val="a3"/>
          </w:rPr>
          <w:t xml:space="preserve">. </w:t>
        </w:r>
        <w:proofErr w:type="spellStart"/>
        <w:r>
          <w:rPr>
            <w:rStyle w:val="a3"/>
          </w:rPr>
          <w:t>edu</w:t>
        </w:r>
        <w:proofErr w:type="spellEnd"/>
        <w:r>
          <w:rPr>
            <w:rStyle w:val="a3"/>
          </w:rPr>
          <w:t xml:space="preserve">. </w:t>
        </w:r>
        <w:proofErr w:type="spellStart"/>
        <w:r>
          <w:rPr>
            <w:rStyle w:val="a3"/>
          </w:rPr>
          <w:t>ru</w:t>
        </w:r>
        <w:proofErr w:type="spellEnd"/>
      </w:hyperlink>
    </w:p>
    <w:p w:rsidR="002E37D9" w:rsidRDefault="00CA7F48">
      <w:pPr>
        <w:pStyle w:val="23"/>
        <w:framePr w:w="10685" w:h="547" w:hRule="exact" w:wrap="around" w:vAnchor="page" w:hAnchor="page" w:x="616" w:y="13426"/>
        <w:shd w:val="clear" w:color="auto" w:fill="auto"/>
        <w:spacing w:line="180" w:lineRule="exact"/>
        <w:ind w:left="880"/>
        <w:jc w:val="left"/>
      </w:pPr>
      <w:r>
        <w:t>В сл</w:t>
      </w:r>
      <w:r>
        <w:t>учае необходимости учитель может создать собственный электронный</w:t>
      </w:r>
    </w:p>
    <w:p w:rsidR="002E37D9" w:rsidRDefault="00CA7F48">
      <w:pPr>
        <w:pStyle w:val="23"/>
        <w:framePr w:w="10685" w:h="547" w:hRule="exact" w:wrap="around" w:vAnchor="page" w:hAnchor="page" w:x="616" w:y="13426"/>
        <w:shd w:val="clear" w:color="auto" w:fill="auto"/>
        <w:spacing w:line="180" w:lineRule="exact"/>
        <w:jc w:val="center"/>
      </w:pPr>
      <w:r>
        <w:t>образовательный ресурс.</w:t>
      </w:r>
    </w:p>
    <w:p w:rsidR="002E37D9" w:rsidRDefault="002E37D9">
      <w:pPr>
        <w:rPr>
          <w:sz w:val="2"/>
          <w:szCs w:val="2"/>
        </w:rPr>
      </w:pPr>
    </w:p>
    <w:sectPr w:rsidR="002E37D9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F48" w:rsidRDefault="00CA7F48">
      <w:r>
        <w:separator/>
      </w:r>
    </w:p>
  </w:endnote>
  <w:endnote w:type="continuationSeparator" w:id="0">
    <w:p w:rsidR="00CA7F48" w:rsidRDefault="00CA7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F48" w:rsidRDefault="00CA7F48"/>
  </w:footnote>
  <w:footnote w:type="continuationSeparator" w:id="0">
    <w:p w:rsidR="00CA7F48" w:rsidRDefault="00CA7F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F7E"/>
    <w:multiLevelType w:val="multilevel"/>
    <w:tmpl w:val="8F80B5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F5326D"/>
    <w:multiLevelType w:val="multilevel"/>
    <w:tmpl w:val="8A30E3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2F40BA"/>
    <w:multiLevelType w:val="multilevel"/>
    <w:tmpl w:val="CA92E86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362B9D"/>
    <w:multiLevelType w:val="multilevel"/>
    <w:tmpl w:val="C45CA5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2E37D9"/>
    <w:rsid w:val="002E37D9"/>
    <w:rsid w:val="00456D3E"/>
    <w:rsid w:val="00626DC4"/>
    <w:rsid w:val="00CA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pacing w:val="-2"/>
      <w:sz w:val="26"/>
      <w:szCs w:val="26"/>
      <w:u w:val="none"/>
    </w:rPr>
  </w:style>
  <w:style w:type="character" w:customStyle="1" w:styleId="4pt0pt">
    <w:name w:val="Основной текст + 4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pacing w:val="-2"/>
      <w:sz w:val="26"/>
      <w:szCs w:val="26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3" w:lineRule="exact"/>
    </w:pPr>
    <w:rPr>
      <w:rFonts w:ascii="Times New Roman" w:eastAsia="Times New Roman" w:hAnsi="Times New Roman" w:cs="Times New Roman"/>
      <w:b/>
      <w:bCs/>
      <w:spacing w:val="5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Основной текст2"/>
    <w:basedOn w:val="a"/>
    <w:link w:val="a4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pacing w:val="4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b/>
      <w:bCs/>
      <w:i/>
      <w:iCs/>
      <w:spacing w:val="-2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2" w:lineRule="exact"/>
      <w:jc w:val="both"/>
      <w:outlineLvl w:val="0"/>
    </w:pPr>
    <w:rPr>
      <w:rFonts w:ascii="Times New Roman" w:eastAsia="Times New Roman" w:hAnsi="Times New Roman" w:cs="Times New Roman"/>
      <w:b/>
      <w:bCs/>
      <w:i/>
      <w:iCs/>
      <w:spacing w:val="-2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26D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6DC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pacing w:val="-2"/>
      <w:sz w:val="26"/>
      <w:szCs w:val="26"/>
      <w:u w:val="none"/>
    </w:rPr>
  </w:style>
  <w:style w:type="character" w:customStyle="1" w:styleId="4pt0pt">
    <w:name w:val="Основной текст + 4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pacing w:val="-2"/>
      <w:sz w:val="26"/>
      <w:szCs w:val="26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3" w:lineRule="exact"/>
    </w:pPr>
    <w:rPr>
      <w:rFonts w:ascii="Times New Roman" w:eastAsia="Times New Roman" w:hAnsi="Times New Roman" w:cs="Times New Roman"/>
      <w:b/>
      <w:bCs/>
      <w:spacing w:val="5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Основной текст2"/>
    <w:basedOn w:val="a"/>
    <w:link w:val="a4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pacing w:val="4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b/>
      <w:bCs/>
      <w:i/>
      <w:iCs/>
      <w:spacing w:val="-2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2" w:lineRule="exact"/>
      <w:jc w:val="both"/>
      <w:outlineLvl w:val="0"/>
    </w:pPr>
    <w:rPr>
      <w:rFonts w:ascii="Times New Roman" w:eastAsia="Times New Roman" w:hAnsi="Times New Roman" w:cs="Times New Roman"/>
      <w:b/>
      <w:bCs/>
      <w:i/>
      <w:iCs/>
      <w:spacing w:val="-2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26D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6DC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fcior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chool-collection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1502</Words>
  <Characters>8567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2020-03-27T06:45:00Z</cp:lastPrinted>
  <dcterms:created xsi:type="dcterms:W3CDTF">2020-03-27T06:28:00Z</dcterms:created>
  <dcterms:modified xsi:type="dcterms:W3CDTF">2020-03-27T06:46:00Z</dcterms:modified>
</cp:coreProperties>
</file>